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A5" w:rsidRPr="009C3602" w:rsidRDefault="00F36DA5" w:rsidP="00F36DA5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ПРОТОКОЛ</w:t>
      </w:r>
    </w:p>
    <w:p w:rsidR="00F36DA5" w:rsidRPr="009C3602" w:rsidRDefault="00F36DA5" w:rsidP="00F36DA5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 xml:space="preserve">14.05.2025 </w:t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  <w:t xml:space="preserve">м. Яготин </w:t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</w:r>
      <w:r w:rsidRPr="009C3602">
        <w:rPr>
          <w:rFonts w:ascii="Times New Roman" w:hAnsi="Times New Roman"/>
          <w:sz w:val="28"/>
          <w:szCs w:val="28"/>
          <w:lang w:val="uk-UA"/>
        </w:rPr>
        <w:tab/>
        <w:t>№ 9</w:t>
      </w:r>
    </w:p>
    <w:p w:rsidR="00F36DA5" w:rsidRPr="009C3602" w:rsidRDefault="00F36DA5" w:rsidP="00F36DA5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Засідання циклової комісії природничо-наукових та соціально-гуманітарних дисциплін.</w:t>
      </w:r>
    </w:p>
    <w:p w:rsidR="00F36DA5" w:rsidRPr="009C3602" w:rsidRDefault="00F36DA5" w:rsidP="00F36DA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Голова засідання: Олександр ТОЛКАЧОВ</w:t>
      </w:r>
    </w:p>
    <w:p w:rsidR="00F36DA5" w:rsidRPr="009C3602" w:rsidRDefault="00F36DA5" w:rsidP="00F36DA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Секретар засідання: Тетяна КАРАСЮК</w:t>
      </w:r>
    </w:p>
    <w:p w:rsidR="00F36DA5" w:rsidRPr="009C3602" w:rsidRDefault="00F36DA5" w:rsidP="00F36DA5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C3602">
        <w:rPr>
          <w:rFonts w:ascii="Times New Roman" w:hAnsi="Times New Roman"/>
          <w:sz w:val="28"/>
          <w:szCs w:val="28"/>
          <w:lang w:val="uk-UA"/>
        </w:rPr>
        <w:t>Присутні члени циклової комісії – 8 осіб</w:t>
      </w:r>
    </w:p>
    <w:p w:rsidR="00F36DA5" w:rsidRPr="00F66436" w:rsidRDefault="00F36DA5" w:rsidP="00F36DA5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F36DA5" w:rsidRPr="006C3AF2" w:rsidRDefault="00F36DA5" w:rsidP="00F36DA5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C3AF2">
        <w:rPr>
          <w:rFonts w:ascii="Times New Roman" w:hAnsi="Times New Roman"/>
          <w:sz w:val="28"/>
          <w:szCs w:val="28"/>
          <w:lang w:val="uk-UA"/>
        </w:rPr>
        <w:t>ПОРЯДОК ДЕННИЙ :</w:t>
      </w:r>
    </w:p>
    <w:p w:rsidR="00F36DA5" w:rsidRPr="006C3AF2" w:rsidRDefault="00F36DA5" w:rsidP="00F36DA5">
      <w:pPr>
        <w:keepNext/>
        <w:keepLines/>
        <w:tabs>
          <w:tab w:val="left" w:pos="284"/>
        </w:tabs>
        <w:spacing w:after="0"/>
        <w:ind w:left="20"/>
        <w:jc w:val="center"/>
        <w:outlineLvl w:val="0"/>
        <w:rPr>
          <w:rFonts w:ascii="Times New Roman" w:hAnsi="Times New Roman"/>
          <w:b/>
          <w:bCs/>
          <w:spacing w:val="80"/>
          <w:sz w:val="28"/>
          <w:szCs w:val="28"/>
          <w:lang w:val="uk-UA" w:eastAsia="uk-UA"/>
        </w:rPr>
      </w:pPr>
    </w:p>
    <w:p w:rsidR="00F36DA5" w:rsidRPr="007C7780" w:rsidRDefault="00F36DA5" w:rsidP="00F36DA5">
      <w:pPr>
        <w:pStyle w:val="a3"/>
        <w:numPr>
          <w:ilvl w:val="0"/>
          <w:numId w:val="2"/>
        </w:numPr>
        <w:tabs>
          <w:tab w:val="left" w:pos="0"/>
        </w:tabs>
        <w:spacing w:after="0"/>
        <w:ind w:left="2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C7780">
        <w:rPr>
          <w:rFonts w:ascii="Times New Roman" w:hAnsi="Times New Roman"/>
          <w:sz w:val="28"/>
          <w:szCs w:val="28"/>
          <w:lang w:val="uk-UA" w:eastAsia="uk-UA"/>
        </w:rPr>
        <w:t>Стан методичного забезпечення освітнього процесу природничо-наукових та соціально-гуманітарних дисциплін.</w:t>
      </w:r>
    </w:p>
    <w:p w:rsidR="00F36DA5" w:rsidRPr="006C3AF2" w:rsidRDefault="00F36DA5" w:rsidP="00F36DA5">
      <w:pPr>
        <w:pStyle w:val="a3"/>
        <w:tabs>
          <w:tab w:val="left" w:pos="284"/>
        </w:tabs>
        <w:spacing w:after="0"/>
        <w:ind w:left="20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7C7780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7C778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C7780">
        <w:rPr>
          <w:rFonts w:ascii="Times New Roman" w:hAnsi="Times New Roman"/>
          <w:sz w:val="28"/>
          <w:szCs w:val="28"/>
          <w:lang w:val="uk-UA" w:eastAsia="uk-UA"/>
        </w:rPr>
        <w:t>викладачі циклу</w:t>
      </w:r>
    </w:p>
    <w:p w:rsidR="00F36DA5" w:rsidRPr="007C7780" w:rsidRDefault="00F36DA5" w:rsidP="00F36DA5">
      <w:pPr>
        <w:pStyle w:val="a3"/>
        <w:numPr>
          <w:ilvl w:val="0"/>
          <w:numId w:val="2"/>
        </w:numPr>
        <w:spacing w:after="0" w:line="240" w:lineRule="auto"/>
        <w:ind w:left="20" w:right="15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C7780">
        <w:rPr>
          <w:rFonts w:ascii="Times New Roman" w:hAnsi="Times New Roman"/>
          <w:sz w:val="28"/>
          <w:szCs w:val="28"/>
          <w:lang w:val="uk-UA"/>
        </w:rPr>
        <w:t>Актуальні проблеми якісної підготовки медичних кадрів у надзвичайних умовах.</w:t>
      </w:r>
    </w:p>
    <w:p w:rsidR="00F36DA5" w:rsidRPr="006C3AF2" w:rsidRDefault="00F36DA5" w:rsidP="00F36DA5">
      <w:pPr>
        <w:pStyle w:val="a3"/>
        <w:tabs>
          <w:tab w:val="left" w:pos="284"/>
        </w:tabs>
        <w:spacing w:after="0"/>
        <w:ind w:left="20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7C7780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7C7780">
        <w:rPr>
          <w:rFonts w:ascii="Times New Roman" w:hAnsi="Times New Roman"/>
          <w:sz w:val="28"/>
          <w:szCs w:val="28"/>
          <w:lang w:val="uk-UA"/>
        </w:rPr>
        <w:t>. Валентина ЧЕРНУХА</w:t>
      </w:r>
    </w:p>
    <w:p w:rsidR="00F36DA5" w:rsidRPr="007C7780" w:rsidRDefault="00F36DA5" w:rsidP="00F36DA5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2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C7780">
        <w:rPr>
          <w:rFonts w:ascii="Times New Roman" w:hAnsi="Times New Roman"/>
          <w:sz w:val="28"/>
          <w:szCs w:val="28"/>
          <w:lang w:val="uk-UA" w:eastAsia="uk-UA"/>
        </w:rPr>
        <w:t xml:space="preserve">Обговорення і затвердження методичної розробки заняття з </w:t>
      </w:r>
      <w:r w:rsidRPr="007C7780">
        <w:rPr>
          <w:rFonts w:ascii="Times New Roman" w:hAnsi="Times New Roman"/>
          <w:sz w:val="28"/>
          <w:szCs w:val="28"/>
          <w:lang w:val="uk-UA"/>
        </w:rPr>
        <w:t>української літератури на тему: «Проблематика драми-феєрії «Лісова пісня» Лесі Українки». Інтерактивне навчання.</w:t>
      </w:r>
    </w:p>
    <w:p w:rsidR="00F36DA5" w:rsidRPr="007C7780" w:rsidRDefault="00F36DA5" w:rsidP="00F36DA5">
      <w:pPr>
        <w:pStyle w:val="a3"/>
        <w:ind w:left="20" w:right="142"/>
        <w:jc w:val="right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7C7780">
        <w:rPr>
          <w:rFonts w:ascii="Times New Roman" w:hAnsi="Times New Roman"/>
          <w:sz w:val="28"/>
          <w:szCs w:val="28"/>
          <w:lang w:val="uk-UA" w:eastAsia="uk-UA"/>
        </w:rPr>
        <w:t>Доп</w:t>
      </w:r>
      <w:proofErr w:type="spellEnd"/>
      <w:r w:rsidRPr="007C7780">
        <w:rPr>
          <w:rFonts w:ascii="Times New Roman" w:hAnsi="Times New Roman"/>
          <w:sz w:val="28"/>
          <w:szCs w:val="28"/>
          <w:lang w:val="uk-UA" w:eastAsia="uk-UA"/>
        </w:rPr>
        <w:t>. Валентина ГУТНИК</w:t>
      </w:r>
    </w:p>
    <w:p w:rsidR="00F36DA5" w:rsidRPr="006C3AF2" w:rsidRDefault="00F36DA5" w:rsidP="00F36DA5">
      <w:pPr>
        <w:keepNext/>
        <w:keepLines/>
        <w:spacing w:after="0" w:line="360" w:lineRule="auto"/>
        <w:jc w:val="both"/>
        <w:outlineLvl w:val="0"/>
        <w:rPr>
          <w:rFonts w:ascii="Times New Roman" w:hAnsi="Times New Roman"/>
          <w:bCs/>
          <w:spacing w:val="80"/>
          <w:sz w:val="28"/>
          <w:szCs w:val="28"/>
          <w:lang w:val="uk-UA" w:eastAsia="uk-UA"/>
        </w:rPr>
      </w:pPr>
    </w:p>
    <w:p w:rsidR="00F36DA5" w:rsidRPr="006C3AF2" w:rsidRDefault="00F36DA5" w:rsidP="00F36DA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3AF2">
        <w:rPr>
          <w:rFonts w:ascii="Times New Roman" w:hAnsi="Times New Roman"/>
          <w:sz w:val="28"/>
          <w:szCs w:val="28"/>
          <w:lang w:val="uk-UA"/>
        </w:rPr>
        <w:t>І. СЛУХАЛИ:</w:t>
      </w:r>
    </w:p>
    <w:p w:rsidR="00F36DA5" w:rsidRPr="007151AB" w:rsidRDefault="00F36DA5" w:rsidP="00F36DA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51AB">
        <w:rPr>
          <w:rFonts w:ascii="Times New Roman" w:hAnsi="Times New Roman"/>
          <w:sz w:val="28"/>
          <w:szCs w:val="28"/>
          <w:lang w:val="uk-UA"/>
        </w:rPr>
        <w:t xml:space="preserve">Олександр ТОЛКАЧОВ проаналізував роботу викладачів щодо поповнення навчально-методичних комплексів, і вказав, що за навчальний рік стан цієї роботи суттєво покращився. Але </w:t>
      </w:r>
      <w:r>
        <w:rPr>
          <w:rFonts w:ascii="Times New Roman" w:hAnsi="Times New Roman"/>
          <w:sz w:val="28"/>
          <w:szCs w:val="28"/>
          <w:lang w:val="uk-UA"/>
        </w:rPr>
        <w:t>ще багато</w:t>
      </w:r>
      <w:r w:rsidRPr="007151AB">
        <w:rPr>
          <w:rFonts w:ascii="Times New Roman" w:hAnsi="Times New Roman"/>
          <w:sz w:val="28"/>
          <w:szCs w:val="28"/>
          <w:lang w:val="uk-UA"/>
        </w:rPr>
        <w:t xml:space="preserve"> матеріалів методичного забезпечення знаходиться на паперових носіях або особистих ПК. Необхідно </w:t>
      </w:r>
      <w:proofErr w:type="spellStart"/>
      <w:r w:rsidRPr="007151AB">
        <w:rPr>
          <w:rFonts w:ascii="Times New Roman" w:hAnsi="Times New Roman"/>
          <w:sz w:val="28"/>
          <w:szCs w:val="28"/>
          <w:lang w:val="uk-UA"/>
        </w:rPr>
        <w:t>відцифрувати</w:t>
      </w:r>
      <w:proofErr w:type="spellEnd"/>
      <w:r w:rsidRPr="007151AB">
        <w:rPr>
          <w:rFonts w:ascii="Times New Roman" w:hAnsi="Times New Roman"/>
          <w:sz w:val="28"/>
          <w:szCs w:val="28"/>
          <w:lang w:val="uk-UA"/>
        </w:rPr>
        <w:t xml:space="preserve"> всі методичні матеріали для розміщення їх на сайті коледжу.</w:t>
      </w:r>
    </w:p>
    <w:p w:rsidR="00F36DA5" w:rsidRPr="007151AB" w:rsidRDefault="00F36DA5" w:rsidP="00F36DA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51AB">
        <w:rPr>
          <w:rFonts w:ascii="Times New Roman" w:hAnsi="Times New Roman"/>
          <w:sz w:val="28"/>
          <w:szCs w:val="28"/>
          <w:lang w:val="uk-UA"/>
        </w:rPr>
        <w:t xml:space="preserve">УХВАЛИЛИ: </w:t>
      </w:r>
    </w:p>
    <w:p w:rsidR="00F36DA5" w:rsidRPr="007151AB" w:rsidRDefault="00F36DA5" w:rsidP="00F36DA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51AB">
        <w:rPr>
          <w:rFonts w:ascii="Times New Roman" w:hAnsi="Times New Roman"/>
          <w:sz w:val="28"/>
          <w:szCs w:val="28"/>
          <w:lang w:val="uk-UA"/>
        </w:rPr>
        <w:t xml:space="preserve">Схвалити роботу по удосконаленню методичного забезпечення та продовжити її. Всім викладачам систематизувати матеріали методичного забезпечення своїх </w:t>
      </w:r>
      <w:r>
        <w:rPr>
          <w:rFonts w:ascii="Times New Roman" w:hAnsi="Times New Roman"/>
          <w:sz w:val="28"/>
          <w:szCs w:val="28"/>
          <w:lang w:val="uk-UA"/>
        </w:rPr>
        <w:t>освітніх компонентів</w:t>
      </w:r>
      <w:r w:rsidRPr="007151AB">
        <w:rPr>
          <w:rFonts w:ascii="Times New Roman" w:hAnsi="Times New Roman"/>
          <w:sz w:val="28"/>
          <w:szCs w:val="28"/>
          <w:lang w:val="uk-UA"/>
        </w:rPr>
        <w:t xml:space="preserve"> циклу природничо-наукових</w:t>
      </w:r>
      <w:r>
        <w:rPr>
          <w:rFonts w:ascii="Times New Roman" w:hAnsi="Times New Roman"/>
          <w:sz w:val="28"/>
          <w:szCs w:val="28"/>
          <w:lang w:val="uk-UA"/>
        </w:rPr>
        <w:t xml:space="preserve"> та соціально-гуманітарних</w:t>
      </w:r>
      <w:r w:rsidRPr="007151AB">
        <w:rPr>
          <w:rFonts w:ascii="Times New Roman" w:hAnsi="Times New Roman"/>
          <w:sz w:val="28"/>
          <w:szCs w:val="28"/>
          <w:lang w:val="uk-UA"/>
        </w:rPr>
        <w:t xml:space="preserve"> дисциплін. Активізувати роботу по </w:t>
      </w:r>
      <w:proofErr w:type="spellStart"/>
      <w:r w:rsidRPr="007151AB">
        <w:rPr>
          <w:rFonts w:ascii="Times New Roman" w:hAnsi="Times New Roman"/>
          <w:sz w:val="28"/>
          <w:szCs w:val="28"/>
          <w:lang w:val="uk-UA"/>
        </w:rPr>
        <w:t>діджиталізації</w:t>
      </w:r>
      <w:proofErr w:type="spellEnd"/>
      <w:r w:rsidRPr="007151AB">
        <w:rPr>
          <w:rFonts w:ascii="Times New Roman" w:hAnsi="Times New Roman"/>
          <w:sz w:val="28"/>
          <w:szCs w:val="28"/>
          <w:lang w:val="uk-UA"/>
        </w:rPr>
        <w:t xml:space="preserve"> матеріалів методичного забезпечення </w:t>
      </w:r>
      <w:r>
        <w:rPr>
          <w:rFonts w:ascii="Times New Roman" w:hAnsi="Times New Roman"/>
          <w:sz w:val="28"/>
          <w:szCs w:val="28"/>
          <w:lang w:val="uk-UA"/>
        </w:rPr>
        <w:t>освітніх компонентів.</w:t>
      </w:r>
    </w:p>
    <w:p w:rsidR="00F36DA5" w:rsidRPr="007151AB" w:rsidRDefault="00F36DA5" w:rsidP="00F36DA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51AB">
        <w:rPr>
          <w:rFonts w:ascii="Times New Roman" w:hAnsi="Times New Roman"/>
          <w:sz w:val="28"/>
          <w:szCs w:val="28"/>
          <w:lang w:val="uk-UA"/>
        </w:rPr>
        <w:lastRenderedPageBreak/>
        <w:t>ІІ. СЛУХАЛИ:</w:t>
      </w:r>
    </w:p>
    <w:p w:rsidR="00F36DA5" w:rsidRPr="00531695" w:rsidRDefault="00F36DA5" w:rsidP="00F36DA5">
      <w:pPr>
        <w:pStyle w:val="a3"/>
        <w:spacing w:after="0"/>
        <w:ind w:left="20" w:right="152"/>
        <w:jc w:val="both"/>
        <w:rPr>
          <w:rFonts w:ascii="Times New Roman" w:hAnsi="Times New Roman"/>
          <w:sz w:val="28"/>
          <w:szCs w:val="28"/>
          <w:lang w:val="uk-UA"/>
        </w:rPr>
      </w:pPr>
      <w:r w:rsidRPr="00531695">
        <w:rPr>
          <w:rFonts w:ascii="Times New Roman" w:hAnsi="Times New Roman"/>
          <w:sz w:val="28"/>
          <w:szCs w:val="28"/>
          <w:lang w:val="uk-UA"/>
        </w:rPr>
        <w:t xml:space="preserve">Валентину ЧЕРНУХУ, яка виступила з доповіддю «Актуальні проблеми якісної підготовки медичних кадрів у надзвичайних умовах». Викладач торкнулася наступних питань: </w:t>
      </w:r>
      <w:proofErr w:type="spellStart"/>
      <w:r w:rsidRPr="00531695">
        <w:rPr>
          <w:rFonts w:ascii="Times New Roman" w:hAnsi="Times New Roman"/>
          <w:sz w:val="28"/>
          <w:szCs w:val="28"/>
          <w:lang w:val="uk-UA"/>
        </w:rPr>
        <w:t>стресо</w:t>
      </w:r>
      <w:proofErr w:type="spellEnd"/>
      <w:r w:rsidRPr="00531695">
        <w:rPr>
          <w:rFonts w:ascii="Times New Roman" w:hAnsi="Times New Roman"/>
          <w:sz w:val="28"/>
          <w:szCs w:val="28"/>
          <w:lang w:val="uk-UA"/>
        </w:rPr>
        <w:t xml:space="preserve">-професійної діяльності викладача; проблема зниження мотивації до навчання у здобувачів фахової </w:t>
      </w:r>
      <w:proofErr w:type="spellStart"/>
      <w:r w:rsidRPr="00531695">
        <w:rPr>
          <w:rFonts w:ascii="Times New Roman" w:hAnsi="Times New Roman"/>
          <w:sz w:val="28"/>
          <w:szCs w:val="28"/>
          <w:lang w:val="uk-UA"/>
        </w:rPr>
        <w:t>передвищьої</w:t>
      </w:r>
      <w:proofErr w:type="spellEnd"/>
      <w:r w:rsidRPr="00531695">
        <w:rPr>
          <w:rFonts w:ascii="Times New Roman" w:hAnsi="Times New Roman"/>
          <w:sz w:val="28"/>
          <w:szCs w:val="28"/>
          <w:lang w:val="uk-UA"/>
        </w:rPr>
        <w:t xml:space="preserve"> освіти і способи її подолання на заняттях; формування позитивної мотивації до навчання студентів у надзвичайних умовах; виклики у дистанційній формі навчання здобувачів фахової </w:t>
      </w:r>
      <w:proofErr w:type="spellStart"/>
      <w:r w:rsidRPr="00531695">
        <w:rPr>
          <w:rFonts w:ascii="Times New Roman" w:hAnsi="Times New Roman"/>
          <w:sz w:val="28"/>
          <w:szCs w:val="28"/>
          <w:lang w:val="uk-UA"/>
        </w:rPr>
        <w:t>передвищьої</w:t>
      </w:r>
      <w:proofErr w:type="spellEnd"/>
      <w:r w:rsidRPr="00531695">
        <w:rPr>
          <w:rFonts w:ascii="Times New Roman" w:hAnsi="Times New Roman"/>
          <w:sz w:val="28"/>
          <w:szCs w:val="28"/>
          <w:lang w:val="uk-UA"/>
        </w:rPr>
        <w:t xml:space="preserve"> освіти у умовах воєнного стану.  </w:t>
      </w:r>
    </w:p>
    <w:p w:rsidR="00F36DA5" w:rsidRPr="00C54C21" w:rsidRDefault="00F36DA5" w:rsidP="00F36DA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4C21">
        <w:rPr>
          <w:rFonts w:ascii="Times New Roman" w:hAnsi="Times New Roman"/>
          <w:sz w:val="28"/>
          <w:szCs w:val="28"/>
          <w:lang w:val="uk-UA"/>
        </w:rPr>
        <w:t xml:space="preserve">УХВАЛИЛИ: </w:t>
      </w:r>
    </w:p>
    <w:p w:rsidR="00F36DA5" w:rsidRPr="007D4628" w:rsidRDefault="00F36DA5" w:rsidP="00F36DA5">
      <w:pPr>
        <w:tabs>
          <w:tab w:val="left" w:pos="567"/>
        </w:tabs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54C21">
        <w:rPr>
          <w:rFonts w:ascii="Times New Roman" w:hAnsi="Times New Roman"/>
          <w:sz w:val="28"/>
          <w:szCs w:val="28"/>
          <w:lang w:val="uk-UA"/>
        </w:rPr>
        <w:t xml:space="preserve">Схвалили прийняти інформацію до відома. Активізувати роботу по вдосконаленню </w:t>
      </w:r>
      <w:r w:rsidRPr="00C54C21">
        <w:rPr>
          <w:rFonts w:ascii="Times New Roman" w:hAnsi="Times New Roman"/>
          <w:sz w:val="28"/>
          <w:szCs w:val="28"/>
          <w:lang w:val="uk-UA" w:eastAsia="uk-UA"/>
        </w:rPr>
        <w:t xml:space="preserve">організації </w:t>
      </w:r>
      <w:r w:rsidRPr="00C54C21">
        <w:rPr>
          <w:rFonts w:ascii="Times New Roman" w:hAnsi="Times New Roman"/>
          <w:sz w:val="28"/>
          <w:szCs w:val="28"/>
          <w:lang w:val="uk-UA"/>
        </w:rPr>
        <w:t>якісної підготовки медичних кадрів у надзвичайних умовах, приділяти більше уваги індивідуальній</w:t>
      </w:r>
      <w:r w:rsidRPr="00C54C21">
        <w:rPr>
          <w:rFonts w:ascii="Times New Roman" w:hAnsi="Times New Roman"/>
          <w:sz w:val="28"/>
          <w:szCs w:val="28"/>
          <w:lang w:val="uk-UA" w:eastAsia="uk-UA"/>
        </w:rPr>
        <w:t xml:space="preserve"> роботі зі </w:t>
      </w:r>
      <w:r w:rsidRPr="00257F1E">
        <w:rPr>
          <w:rFonts w:ascii="Times New Roman" w:hAnsi="Times New Roman"/>
          <w:sz w:val="28"/>
          <w:szCs w:val="28"/>
          <w:lang w:val="uk-UA" w:eastAsia="uk-UA"/>
        </w:rPr>
        <w:t>студентами з освітніх компонентів циклу.</w:t>
      </w:r>
      <w:r w:rsidRPr="00257F1E">
        <w:rPr>
          <w:rFonts w:ascii="Times New Roman" w:hAnsi="Times New Roman"/>
          <w:sz w:val="28"/>
          <w:szCs w:val="28"/>
          <w:lang w:val="uk-UA"/>
        </w:rPr>
        <w:t xml:space="preserve"> Продовжити роботу над удосконаленням </w:t>
      </w:r>
      <w:r w:rsidRPr="00257F1E">
        <w:rPr>
          <w:rFonts w:ascii="Times New Roman" w:hAnsi="Times New Roman"/>
          <w:sz w:val="28"/>
          <w:szCs w:val="28"/>
          <w:lang w:val="uk-UA" w:eastAsia="uk-UA"/>
        </w:rPr>
        <w:t xml:space="preserve">методів та засобів </w:t>
      </w:r>
      <w:proofErr w:type="spellStart"/>
      <w:r w:rsidRPr="00257F1E">
        <w:rPr>
          <w:rFonts w:ascii="Times New Roman" w:hAnsi="Times New Roman"/>
          <w:sz w:val="28"/>
          <w:szCs w:val="28"/>
          <w:lang w:val="uk-UA" w:eastAsia="uk-UA"/>
        </w:rPr>
        <w:t>діджиталізації</w:t>
      </w:r>
      <w:proofErr w:type="spellEnd"/>
      <w:r w:rsidRPr="00257F1E">
        <w:rPr>
          <w:rFonts w:ascii="Times New Roman" w:hAnsi="Times New Roman"/>
          <w:sz w:val="28"/>
          <w:szCs w:val="28"/>
          <w:lang w:val="uk-UA" w:eastAsia="uk-UA"/>
        </w:rPr>
        <w:t xml:space="preserve"> освітнього процесу, урізноманітнювати форми і методи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навчання</w:t>
      </w:r>
      <w:r w:rsidRPr="00257F1E">
        <w:rPr>
          <w:rFonts w:ascii="Times New Roman" w:hAnsi="Times New Roman"/>
          <w:sz w:val="28"/>
          <w:szCs w:val="28"/>
          <w:lang w:val="uk-UA" w:eastAsia="uk-UA"/>
        </w:rPr>
        <w:t>, що є надзвичайно актуальним в умовах   сьогодення.</w:t>
      </w:r>
    </w:p>
    <w:p w:rsidR="00F36DA5" w:rsidRPr="007D4628" w:rsidRDefault="00F36DA5" w:rsidP="00F36DA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D4628">
        <w:rPr>
          <w:rFonts w:ascii="Times New Roman" w:hAnsi="Times New Roman"/>
          <w:sz w:val="28"/>
          <w:szCs w:val="28"/>
          <w:lang w:val="uk-UA"/>
        </w:rPr>
        <w:t>ІІІ. СЛУХАЛИ:</w:t>
      </w:r>
    </w:p>
    <w:p w:rsidR="00F36DA5" w:rsidRPr="00217859" w:rsidRDefault="00F36DA5" w:rsidP="00F36DA5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Валентину</w:t>
      </w:r>
      <w:r w:rsidRPr="007C7780">
        <w:rPr>
          <w:rFonts w:ascii="Times New Roman" w:hAnsi="Times New Roman"/>
          <w:sz w:val="28"/>
          <w:szCs w:val="28"/>
          <w:lang w:val="uk-UA" w:eastAsia="uk-UA"/>
        </w:rPr>
        <w:t xml:space="preserve"> ГУТНИК</w:t>
      </w:r>
      <w:r>
        <w:rPr>
          <w:rFonts w:ascii="Times New Roman" w:hAnsi="Times New Roman"/>
          <w:sz w:val="28"/>
          <w:szCs w:val="28"/>
          <w:lang w:val="uk-UA" w:eastAsia="uk-UA"/>
        </w:rPr>
        <w:t>, яка представила для</w:t>
      </w:r>
      <w:r w:rsidRPr="0021785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о</w:t>
      </w:r>
      <w:r w:rsidRPr="00217859">
        <w:rPr>
          <w:rFonts w:ascii="Times New Roman" w:hAnsi="Times New Roman"/>
          <w:sz w:val="28"/>
          <w:szCs w:val="28"/>
          <w:lang w:val="uk-UA" w:eastAsia="uk-UA"/>
        </w:rPr>
        <w:t>бговорення і затвердження методичн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217859">
        <w:rPr>
          <w:rFonts w:ascii="Times New Roman" w:hAnsi="Times New Roman"/>
          <w:sz w:val="28"/>
          <w:szCs w:val="28"/>
          <w:lang w:val="uk-UA" w:eastAsia="uk-UA"/>
        </w:rPr>
        <w:t xml:space="preserve"> розробк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217859">
        <w:rPr>
          <w:rFonts w:ascii="Times New Roman" w:hAnsi="Times New Roman"/>
          <w:sz w:val="28"/>
          <w:szCs w:val="28"/>
          <w:lang w:val="uk-UA" w:eastAsia="uk-UA"/>
        </w:rPr>
        <w:t xml:space="preserve"> заняття з </w:t>
      </w:r>
      <w:r w:rsidRPr="00217859">
        <w:rPr>
          <w:rFonts w:ascii="Times New Roman" w:hAnsi="Times New Roman"/>
          <w:sz w:val="28"/>
          <w:szCs w:val="28"/>
          <w:lang w:val="uk-UA"/>
        </w:rPr>
        <w:t xml:space="preserve">української літератури на тему: «Проблематика драми-феєрії «Лісова пісня» Лесі Українки». </w:t>
      </w:r>
      <w:r>
        <w:rPr>
          <w:rFonts w:ascii="Times New Roman" w:hAnsi="Times New Roman"/>
          <w:sz w:val="28"/>
          <w:szCs w:val="28"/>
          <w:lang w:val="uk-UA"/>
        </w:rPr>
        <w:t xml:space="preserve">Викладачка в </w:t>
      </w:r>
      <w:r w:rsidRPr="00217859">
        <w:rPr>
          <w:rFonts w:ascii="Times New Roman" w:hAnsi="Times New Roman"/>
          <w:sz w:val="28"/>
          <w:szCs w:val="28"/>
          <w:lang w:val="uk-UA" w:eastAsia="uk-UA"/>
        </w:rPr>
        <w:t>методичн</w:t>
      </w:r>
      <w:r>
        <w:rPr>
          <w:rFonts w:ascii="Times New Roman" w:hAnsi="Times New Roman"/>
          <w:sz w:val="28"/>
          <w:szCs w:val="28"/>
          <w:lang w:val="uk-UA" w:eastAsia="uk-UA"/>
        </w:rPr>
        <w:t>ій розробці</w:t>
      </w:r>
      <w:r>
        <w:rPr>
          <w:rFonts w:ascii="Times New Roman" w:hAnsi="Times New Roman"/>
          <w:sz w:val="28"/>
          <w:szCs w:val="28"/>
          <w:lang w:val="uk-UA"/>
        </w:rPr>
        <w:t xml:space="preserve"> методами та засобами інтерактивного</w:t>
      </w:r>
      <w:r w:rsidRPr="00217859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ознайомлює студентів із проблематикою твору Лесі Українки, розвиває навички аналізу художнього тексту, уміння формулювати власні судження, виховує любов до мистецтва слова, повагу до національної культури та природи</w:t>
      </w:r>
      <w:r w:rsidRPr="00217859">
        <w:rPr>
          <w:rFonts w:ascii="Times New Roman" w:hAnsi="Times New Roman"/>
          <w:sz w:val="28"/>
          <w:szCs w:val="28"/>
          <w:lang w:val="uk-UA"/>
        </w:rPr>
        <w:t>.</w:t>
      </w:r>
    </w:p>
    <w:p w:rsidR="00F36DA5" w:rsidRDefault="00F36DA5" w:rsidP="00F36DA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DA5" w:rsidRPr="009D79C0" w:rsidRDefault="00F36DA5" w:rsidP="00F36DA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D79C0">
        <w:rPr>
          <w:rFonts w:ascii="Times New Roman" w:hAnsi="Times New Roman"/>
          <w:sz w:val="28"/>
          <w:szCs w:val="28"/>
          <w:lang w:val="uk-UA"/>
        </w:rPr>
        <w:t xml:space="preserve">УХВАЛИЛИ: </w:t>
      </w:r>
    </w:p>
    <w:p w:rsidR="00F36DA5" w:rsidRPr="00677809" w:rsidRDefault="00F36DA5" w:rsidP="00F36DA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D5FD6">
        <w:rPr>
          <w:rFonts w:ascii="Times New Roman" w:hAnsi="Times New Roman"/>
          <w:sz w:val="28"/>
          <w:szCs w:val="28"/>
          <w:lang w:val="uk-UA" w:eastAsia="uk-UA"/>
        </w:rPr>
        <w:t xml:space="preserve">Схвалити методичну розробку </w:t>
      </w:r>
      <w:r w:rsidRPr="00217859">
        <w:rPr>
          <w:rFonts w:ascii="Times New Roman" w:hAnsi="Times New Roman"/>
          <w:sz w:val="28"/>
          <w:szCs w:val="28"/>
          <w:lang w:val="uk-UA" w:eastAsia="uk-UA"/>
        </w:rPr>
        <w:t xml:space="preserve">заняття з </w:t>
      </w:r>
      <w:r w:rsidRPr="00217859">
        <w:rPr>
          <w:rFonts w:ascii="Times New Roman" w:hAnsi="Times New Roman"/>
          <w:sz w:val="28"/>
          <w:szCs w:val="28"/>
          <w:lang w:val="uk-UA"/>
        </w:rPr>
        <w:t>української літератури на тему: «Проблематика драми-феєрії «Лісова пісня» Лесі Українки»</w:t>
      </w:r>
      <w:r w:rsidRPr="00AD5FD6">
        <w:rPr>
          <w:rFonts w:ascii="Times New Roman" w:hAnsi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/>
          <w:sz w:val="28"/>
          <w:szCs w:val="28"/>
          <w:lang w:val="uk-UA" w:eastAsia="uk-UA"/>
        </w:rPr>
        <w:t>Рекомендувати викладачці</w:t>
      </w:r>
      <w:r w:rsidRPr="00AD5FD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Валентині</w:t>
      </w:r>
      <w:r w:rsidRPr="007C7780">
        <w:rPr>
          <w:rFonts w:ascii="Times New Roman" w:hAnsi="Times New Roman"/>
          <w:sz w:val="28"/>
          <w:szCs w:val="28"/>
          <w:lang w:val="uk-UA" w:eastAsia="uk-UA"/>
        </w:rPr>
        <w:t xml:space="preserve"> ГУТНИК</w:t>
      </w:r>
      <w:r w:rsidRPr="00AD5FD6">
        <w:rPr>
          <w:rFonts w:ascii="Times New Roman" w:hAnsi="Times New Roman"/>
          <w:sz w:val="28"/>
          <w:szCs w:val="28"/>
          <w:lang w:val="uk-UA" w:eastAsia="uk-UA"/>
        </w:rPr>
        <w:t xml:space="preserve"> провести відкрите заняття за даною </w:t>
      </w:r>
      <w:r w:rsidRPr="00677809">
        <w:rPr>
          <w:rFonts w:ascii="Times New Roman" w:hAnsi="Times New Roman"/>
          <w:sz w:val="28"/>
          <w:szCs w:val="28"/>
          <w:lang w:val="uk-UA" w:eastAsia="uk-UA"/>
        </w:rPr>
        <w:t>методичною розробкою.</w:t>
      </w:r>
    </w:p>
    <w:p w:rsidR="00F36DA5" w:rsidRPr="00677809" w:rsidRDefault="00F36DA5" w:rsidP="00F36DA5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DA5" w:rsidRPr="00677809" w:rsidRDefault="00F36DA5" w:rsidP="00F36DA5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677809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</w:t>
      </w:r>
      <w:r w:rsidRPr="00677809">
        <w:rPr>
          <w:rFonts w:ascii="Times New Roman" w:hAnsi="Times New Roman"/>
          <w:sz w:val="28"/>
          <w:szCs w:val="28"/>
          <w:lang w:val="uk-UA"/>
        </w:rPr>
        <w:tab/>
      </w:r>
      <w:r w:rsidRPr="00677809">
        <w:rPr>
          <w:rFonts w:ascii="Times New Roman" w:hAnsi="Times New Roman"/>
          <w:sz w:val="28"/>
          <w:szCs w:val="28"/>
          <w:lang w:val="uk-UA"/>
        </w:rPr>
        <w:tab/>
      </w:r>
      <w:r w:rsidRPr="00677809">
        <w:rPr>
          <w:rFonts w:ascii="Times New Roman" w:hAnsi="Times New Roman"/>
          <w:sz w:val="28"/>
          <w:szCs w:val="28"/>
          <w:lang w:val="uk-UA"/>
        </w:rPr>
        <w:tab/>
      </w:r>
      <w:r w:rsidRPr="00677809">
        <w:rPr>
          <w:rFonts w:ascii="Times New Roman" w:hAnsi="Times New Roman"/>
          <w:sz w:val="28"/>
          <w:szCs w:val="28"/>
          <w:lang w:val="uk-UA"/>
        </w:rPr>
        <w:tab/>
      </w:r>
      <w:r w:rsidRPr="00677809">
        <w:rPr>
          <w:rFonts w:ascii="Times New Roman" w:hAnsi="Times New Roman"/>
          <w:sz w:val="28"/>
          <w:szCs w:val="28"/>
          <w:lang w:val="uk-UA"/>
        </w:rPr>
        <w:tab/>
        <w:t>Олександр ТОЛКАЧОВ</w:t>
      </w:r>
    </w:p>
    <w:p w:rsidR="00F36DA5" w:rsidRPr="00677809" w:rsidRDefault="00F36DA5" w:rsidP="00F36DA5">
      <w:p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677809">
        <w:rPr>
          <w:rFonts w:ascii="Times New Roman" w:hAnsi="Times New Roman"/>
          <w:sz w:val="28"/>
          <w:szCs w:val="28"/>
          <w:lang w:val="uk-UA"/>
        </w:rPr>
        <w:t>Секретар циклової комісії</w:t>
      </w:r>
      <w:r w:rsidRPr="00677809">
        <w:rPr>
          <w:rFonts w:ascii="Times New Roman" w:hAnsi="Times New Roman"/>
          <w:sz w:val="28"/>
          <w:szCs w:val="28"/>
          <w:lang w:val="uk-UA"/>
        </w:rPr>
        <w:tab/>
      </w:r>
      <w:r w:rsidRPr="00677809">
        <w:rPr>
          <w:rFonts w:ascii="Times New Roman" w:hAnsi="Times New Roman"/>
          <w:sz w:val="28"/>
          <w:szCs w:val="28"/>
          <w:lang w:val="uk-UA"/>
        </w:rPr>
        <w:tab/>
      </w:r>
      <w:r w:rsidRPr="00677809">
        <w:rPr>
          <w:rFonts w:ascii="Times New Roman" w:hAnsi="Times New Roman"/>
          <w:sz w:val="28"/>
          <w:szCs w:val="28"/>
          <w:lang w:val="uk-UA"/>
        </w:rPr>
        <w:tab/>
      </w:r>
      <w:r w:rsidRPr="00677809">
        <w:rPr>
          <w:rFonts w:ascii="Times New Roman" w:hAnsi="Times New Roman"/>
          <w:sz w:val="28"/>
          <w:szCs w:val="28"/>
          <w:lang w:val="uk-UA"/>
        </w:rPr>
        <w:tab/>
      </w:r>
      <w:r w:rsidRPr="00677809">
        <w:rPr>
          <w:rFonts w:ascii="Times New Roman" w:hAnsi="Times New Roman"/>
          <w:sz w:val="28"/>
          <w:szCs w:val="28"/>
          <w:lang w:val="uk-UA"/>
        </w:rPr>
        <w:tab/>
        <w:t>Тетяна КАРАСЮК</w:t>
      </w:r>
    </w:p>
    <w:p w:rsidR="00F36DA5" w:rsidRDefault="00F36DA5" w:rsidP="00F36DA5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C6C13" w:rsidRPr="00F36DA5" w:rsidRDefault="008C6C13">
      <w:pPr>
        <w:rPr>
          <w:lang w:val="uk-UA"/>
        </w:rPr>
      </w:pPr>
      <w:bookmarkStart w:id="0" w:name="_GoBack"/>
      <w:bookmarkEnd w:id="0"/>
    </w:p>
    <w:sectPr w:rsidR="008C6C13" w:rsidRPr="00F3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B2652"/>
    <w:multiLevelType w:val="hybridMultilevel"/>
    <w:tmpl w:val="08A283D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71FDC"/>
    <w:multiLevelType w:val="hybridMultilevel"/>
    <w:tmpl w:val="3654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6A"/>
    <w:rsid w:val="0048666A"/>
    <w:rsid w:val="008C6C13"/>
    <w:rsid w:val="00F3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DA98A-CF4D-4FC6-BFAA-C95C46F8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2025-05-21T10:53:00Z</dcterms:created>
  <dcterms:modified xsi:type="dcterms:W3CDTF">2025-05-21T10:53:00Z</dcterms:modified>
</cp:coreProperties>
</file>